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Цифровая гигиена: коротко о главном</w:t>
      </w:r>
    </w:p>
    <w:bookmarkStart w:id="9" w:name="пароли"/>
    <w:p>
      <w:pPr>
        <w:pStyle w:val="Heading2"/>
      </w:pPr>
      <w:r>
        <w:t xml:space="preserve">Пароли</w:t>
      </w:r>
    </w:p>
    <w:p>
      <w:pPr>
        <w:pStyle w:val="FirstParagraph"/>
      </w:pPr>
      <w:r>
        <w:t xml:space="preserve">✓ Используйте корпоративный менеджер паролей ([название])</w:t>
      </w:r>
      <w:r>
        <w:t xml:space="preserve"> </w:t>
      </w:r>
      <w:r>
        <w:t xml:space="preserve">✓ Уникальный пароль — для каждого ресурса</w:t>
      </w:r>
      <w:r>
        <w:t xml:space="preserve"> </w:t>
      </w:r>
      <w:r>
        <w:t xml:space="preserve">✓ MFA — везде, где доступно</w:t>
      </w:r>
      <w:r>
        <w:t xml:space="preserve"> </w:t>
      </w:r>
      <w:r>
        <w:t xml:space="preserve">✓ Никогда не сообщайте пароль — ИТ-служба никогда его не попросит</w:t>
      </w:r>
    </w:p>
    <w:bookmarkEnd w:id="9"/>
    <w:bookmarkStart w:id="10" w:name="безопасность-почты"/>
    <w:p>
      <w:pPr>
        <w:pStyle w:val="Heading2"/>
      </w:pPr>
      <w:r>
        <w:t xml:space="preserve">Безопасность почты</w:t>
      </w:r>
    </w:p>
    <w:p>
      <w:pPr>
        <w:pStyle w:val="FirstParagraph"/>
      </w:pPr>
      <w:r>
        <w:t xml:space="preserve">✓ Проверяйте адрес отправителя — ищите опечатки в домене</w:t>
      </w:r>
      <w:r>
        <w:t xml:space="preserve"> </w:t>
      </w:r>
      <w:r>
        <w:t xml:space="preserve">✓ Не переходите по ссылкам в неожиданных письмах — лучше открыть сайт вручную</w:t>
      </w:r>
      <w:r>
        <w:t xml:space="preserve"> </w:t>
      </w:r>
      <w:r>
        <w:t xml:space="preserve">✓ Сообщайте о подозрительных письмах в ИТ-службу</w:t>
      </w:r>
      <w:r>
        <w:t xml:space="preserve"> </w:t>
      </w:r>
      <w:r>
        <w:t xml:space="preserve">✓ Сомневаетесь — спросите у ИТ, прежде чем кликать</w:t>
      </w:r>
    </w:p>
    <w:bookmarkEnd w:id="10"/>
    <w:bookmarkStart w:id="11" w:name="безопасность-устройств"/>
    <w:p>
      <w:pPr>
        <w:pStyle w:val="Heading2"/>
      </w:pPr>
      <w:r>
        <w:t xml:space="preserve">Безопасность устройств</w:t>
      </w:r>
    </w:p>
    <w:p>
      <w:pPr>
        <w:pStyle w:val="FirstParagraph"/>
      </w:pPr>
      <w:r>
        <w:t xml:space="preserve">✓ Блокируйте компьютер при отходе (Win+L / Cmd+Ctrl+Q)</w:t>
      </w:r>
      <w:r>
        <w:t xml:space="preserve"> </w:t>
      </w:r>
      <w:r>
        <w:t xml:space="preserve">✓ Устанавливайте обновления, не откладывайте</w:t>
      </w:r>
      <w:r>
        <w:t xml:space="preserve"> </w:t>
      </w:r>
      <w:r>
        <w:t xml:space="preserve">✓ Устанавливайте только одобренное ПО</w:t>
      </w:r>
      <w:r>
        <w:t xml:space="preserve"> </w:t>
      </w:r>
      <w:r>
        <w:t xml:space="preserve">✓ Не подключайте чужие флешки и USB-устройства</w:t>
      </w:r>
    </w:p>
    <w:bookmarkEnd w:id="11"/>
    <w:bookmarkStart w:id="12" w:name="обращение-с-данными"/>
    <w:p>
      <w:pPr>
        <w:pStyle w:val="Heading2"/>
      </w:pPr>
      <w:r>
        <w:t xml:space="preserve">Обращение с данными</w:t>
      </w:r>
    </w:p>
    <w:p>
      <w:pPr>
        <w:pStyle w:val="FirstParagraph"/>
      </w:pPr>
      <w:r>
        <w:t xml:space="preserve">✓ Открывайте только те данные, которые нужны вам по работе</w:t>
      </w:r>
      <w:r>
        <w:t xml:space="preserve"> </w:t>
      </w:r>
      <w:r>
        <w:t xml:space="preserve">✓ Не отправляйте рабочие данные на личную почту</w:t>
      </w:r>
      <w:r>
        <w:t xml:space="preserve"> </w:t>
      </w:r>
      <w:r>
        <w:t xml:space="preserve">✓ Используйте корпоративные инструменты, а не личный Яндекс Диск / Google Drive</w:t>
      </w:r>
      <w:r>
        <w:t xml:space="preserve"> </w:t>
      </w:r>
      <w:r>
        <w:t xml:space="preserve">✓ Уничтожайте конфиденциальные бумажные документы через шредер</w:t>
      </w:r>
    </w:p>
    <w:bookmarkEnd w:id="12"/>
    <w:bookmarkStart w:id="13" w:name="удалённая-работа"/>
    <w:p>
      <w:pPr>
        <w:pStyle w:val="Heading2"/>
      </w:pPr>
      <w:r>
        <w:t xml:space="preserve">Удалённая работа</w:t>
      </w:r>
    </w:p>
    <w:p>
      <w:pPr>
        <w:pStyle w:val="FirstParagraph"/>
      </w:pPr>
      <w:r>
        <w:t xml:space="preserve">✓ Публичный Wi-Fi — только через VPN</w:t>
      </w:r>
      <w:r>
        <w:t xml:space="preserve"> </w:t>
      </w:r>
      <w:r>
        <w:t xml:space="preserve">✓ По возможности разделяйте рабочее и личное</w:t>
      </w:r>
      <w:r>
        <w:t xml:space="preserve"> </w:t>
      </w:r>
      <w:r>
        <w:t xml:space="preserve">✓ Защитите домашний Wi-Fi надёжным паролем</w:t>
      </w:r>
      <w:r>
        <w:t xml:space="preserve"> </w:t>
      </w:r>
      <w:r>
        <w:t xml:space="preserve">✓ Следите, что видно в кадре на видеозвонках</w:t>
      </w:r>
    </w:p>
    <w:bookmarkEnd w:id="13"/>
    <w:bookmarkStart w:id="14" w:name="если-что-то-пошло-не-так"/>
    <w:p>
      <w:pPr>
        <w:pStyle w:val="Heading2"/>
      </w:pPr>
      <w:r>
        <w:t xml:space="preserve">Если что-то пошло не так</w:t>
      </w:r>
    </w:p>
    <w:p>
      <w:pPr>
        <w:pStyle w:val="FirstParagraph"/>
      </w:pPr>
      <w:r>
        <w:t xml:space="preserve">✓ Сообщайте сразу — вас никто не накажет за своевременное предупреждение</w:t>
      </w:r>
      <w:r>
        <w:t xml:space="preserve"> </w:t>
      </w:r>
      <w:r>
        <w:t xml:space="preserve">✓ Email: security@company.ru</w:t>
      </w:r>
      <w:r>
        <w:t xml:space="preserve"> </w:t>
      </w:r>
      <w:r>
        <w:t xml:space="preserve">✓ Мессенджер: [канал поддержки]</w:t>
      </w:r>
      <w:r>
        <w:t xml:space="preserve"> </w:t>
      </w:r>
      <w:r>
        <w:t xml:space="preserve">✓ Телефон: [номер ИТ-службы]</w:t>
      </w:r>
    </w:p>
    <w:p>
      <w:pPr>
        <w:pStyle w:val="BodyText"/>
      </w:pPr>
      <w:r>
        <w:t xml:space="preserve">Помните: сообщить вовремя — значит предотвратить худшее.</w:t>
      </w:r>
    </w:p>
    <w:bookmarkEnd w:id="14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Цифровая гигиена: коротко о главном</dc:title>
  <dc:creator>ООО Пассворк</dc:creator>
  <cp:keywords/>
  <dcterms:created xsi:type="dcterms:W3CDTF">2026-08-07T06:43:44Z</dcterms:created>
  <dcterms:modified xsi:type="dcterms:W3CDTF">2026-08-07T06:43:44Z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